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45D8FAF3" w:rsidR="00A41C63" w:rsidRPr="00A83A68" w:rsidRDefault="00E53670" w:rsidP="00A41C63">
      <w:pPr>
        <w:pageBreakBefore/>
        <w:ind w:right="28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A41C63" w:rsidRPr="00A83A68">
        <w:rPr>
          <w:b/>
          <w:sz w:val="16"/>
          <w:szCs w:val="16"/>
        </w:rPr>
        <w:t>риложение 3</w:t>
      </w:r>
    </w:p>
    <w:p w14:paraId="2CEAFDCC" w14:textId="77777777" w:rsidR="00670D24" w:rsidRPr="00A83A68" w:rsidRDefault="00A41C63" w:rsidP="00670D24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  <w:r w:rsidR="00670D24" w:rsidRPr="00A83A68">
        <w:rPr>
          <w:sz w:val="16"/>
          <w:szCs w:val="16"/>
        </w:rPr>
        <w:t xml:space="preserve"> </w:t>
      </w:r>
    </w:p>
    <w:p w14:paraId="22E08A10" w14:textId="4E1753F9" w:rsidR="00670D24" w:rsidRPr="00A83A68" w:rsidRDefault="00670D24" w:rsidP="00670D24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B1D44CF" w14:textId="77777777" w:rsidR="00670D24" w:rsidRPr="00A83A68" w:rsidRDefault="00670D24" w:rsidP="00670D24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4CE56721" w14:textId="77777777" w:rsidR="00670D24" w:rsidRPr="00A83A68" w:rsidRDefault="00670D24" w:rsidP="00670D24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72B0A530" w14:textId="77777777" w:rsidR="00A41C63" w:rsidRPr="00A83A68" w:rsidRDefault="00A41C63" w:rsidP="00A41C63">
      <w:pPr>
        <w:ind w:right="292"/>
        <w:jc w:val="right"/>
        <w:rPr>
          <w:sz w:val="16"/>
          <w:szCs w:val="16"/>
        </w:rPr>
      </w:pPr>
    </w:p>
    <w:p w14:paraId="39639CF6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091"/>
        <w:gridCol w:w="939"/>
        <w:gridCol w:w="660"/>
        <w:gridCol w:w="1221"/>
        <w:gridCol w:w="1223"/>
      </w:tblGrid>
      <w:tr w:rsidR="00A83A68" w:rsidRPr="00A83A68" w14:paraId="5F8C57D3" w14:textId="77777777" w:rsidTr="00457C61">
        <w:trPr>
          <w:cantSplit/>
        </w:trPr>
        <w:tc>
          <w:tcPr>
            <w:tcW w:w="195" w:type="pct"/>
            <w:vAlign w:val="center"/>
          </w:tcPr>
          <w:p w14:paraId="02AB099E" w14:textId="77777777" w:rsidR="00457C61" w:rsidRPr="00A83A68" w:rsidRDefault="00457C6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14:paraId="769C946A" w14:textId="77777777" w:rsidR="00457C61" w:rsidRPr="00A83A68" w:rsidRDefault="00457C6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45" w:type="pct"/>
          </w:tcPr>
          <w:p w14:paraId="6FF6922E" w14:textId="77777777" w:rsidR="00457C61" w:rsidRPr="00A83A68" w:rsidRDefault="00457C6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13" w:type="pct"/>
            <w:vAlign w:val="center"/>
          </w:tcPr>
          <w:p w14:paraId="6152E03A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525AD78A" w14:textId="77777777" w:rsidR="00457C61" w:rsidRPr="00A83A68" w:rsidRDefault="00457C6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20BA8AC" w14:textId="77777777" w:rsidR="00457C61" w:rsidRPr="00A83A68" w:rsidRDefault="00457C6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1452724E" w14:textId="77777777" w:rsidR="00457C61" w:rsidRPr="00A83A68" w:rsidRDefault="00457C6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5B1F948A" w14:textId="38E0DC79" w:rsidR="001864BD" w:rsidRPr="00A83A68" w:rsidRDefault="001864BD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43F89958" w14:textId="5BD886A2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331FA1BB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A83A68" w:rsidRPr="00A83A68" w14:paraId="4B6D6D63" w14:textId="77777777" w:rsidTr="009237C2">
        <w:trPr>
          <w:cantSplit/>
        </w:trPr>
        <w:tc>
          <w:tcPr>
            <w:tcW w:w="195" w:type="pct"/>
            <w:vAlign w:val="center"/>
          </w:tcPr>
          <w:p w14:paraId="26123224" w14:textId="65924EAB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31A458E" w14:textId="6F9868A9" w:rsidR="00044121" w:rsidRPr="00A83A68" w:rsidRDefault="00362200" w:rsidP="00FC60B0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Технико-экономическое обоснование </w:t>
            </w:r>
            <w:r>
              <w:rPr>
                <w:sz w:val="16"/>
                <w:szCs w:val="16"/>
              </w:rPr>
              <w:t xml:space="preserve">для начинающих СМСП, </w:t>
            </w:r>
            <w:proofErr w:type="gramStart"/>
            <w:r w:rsidRPr="003E2ECD">
              <w:rPr>
                <w:sz w:val="16"/>
                <w:szCs w:val="16"/>
              </w:rPr>
              <w:t>с даты</w:t>
            </w:r>
            <w:proofErr w:type="gramEnd"/>
            <w:r w:rsidRPr="003E2ECD">
              <w:rPr>
                <w:sz w:val="16"/>
                <w:szCs w:val="16"/>
              </w:rPr>
              <w:t xml:space="preserve"> государственной регистрации которых прошло менее 1 (одного) года</w:t>
            </w:r>
            <w:r w:rsidRPr="00A83A68">
              <w:rPr>
                <w:sz w:val="16"/>
                <w:szCs w:val="16"/>
              </w:rPr>
              <w:t xml:space="preserve"> </w:t>
            </w:r>
            <w:r w:rsidR="0068629C">
              <w:rPr>
                <w:sz w:val="16"/>
                <w:szCs w:val="16"/>
              </w:rPr>
              <w:t xml:space="preserve">по форме, установленной </w:t>
            </w:r>
            <w:r w:rsidR="0068629C" w:rsidRPr="00FC60B0">
              <w:rPr>
                <w:sz w:val="16"/>
                <w:szCs w:val="16"/>
              </w:rPr>
              <w:t>Приложением 1</w:t>
            </w:r>
            <w:r w:rsidR="00FC60B0" w:rsidRPr="00FC60B0">
              <w:rPr>
                <w:sz w:val="16"/>
                <w:szCs w:val="16"/>
              </w:rPr>
              <w:t>к</w:t>
            </w:r>
          </w:p>
        </w:tc>
        <w:tc>
          <w:tcPr>
            <w:tcW w:w="445" w:type="pct"/>
          </w:tcPr>
          <w:p w14:paraId="41EB0E16" w14:textId="77777777" w:rsidR="00044121" w:rsidRPr="00A83A68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892" w:type="pct"/>
            <w:gridSpan w:val="2"/>
            <w:vAlign w:val="center"/>
          </w:tcPr>
          <w:p w14:paraId="71882FF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0A6007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8671707" w14:textId="77777777" w:rsidTr="009237C2">
        <w:trPr>
          <w:cantSplit/>
        </w:trPr>
        <w:tc>
          <w:tcPr>
            <w:tcW w:w="195" w:type="pct"/>
            <w:vAlign w:val="center"/>
          </w:tcPr>
          <w:p w14:paraId="400A4EB9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667AEE4A" w14:textId="77777777" w:rsidR="00044121" w:rsidRPr="00A83A68" w:rsidRDefault="00044121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pct"/>
            <w:gridSpan w:val="3"/>
          </w:tcPr>
          <w:p w14:paraId="151479FB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D9857A4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88C4AD2" w14:textId="77777777" w:rsidTr="009237C2">
        <w:trPr>
          <w:cantSplit/>
        </w:trPr>
        <w:tc>
          <w:tcPr>
            <w:tcW w:w="195" w:type="pct"/>
            <w:vAlign w:val="center"/>
          </w:tcPr>
          <w:p w14:paraId="55EB4953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3E68D091" w14:textId="77777777" w:rsidR="00044121" w:rsidRPr="00A83A68" w:rsidRDefault="00044121" w:rsidP="00EC36E9">
            <w:pPr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337" w:type="pct"/>
            <w:gridSpan w:val="3"/>
          </w:tcPr>
          <w:p w14:paraId="5616153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8394802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2CE85F6" w14:textId="77777777" w:rsidTr="009237C2">
        <w:trPr>
          <w:cantSplit/>
        </w:trPr>
        <w:tc>
          <w:tcPr>
            <w:tcW w:w="195" w:type="pct"/>
            <w:vAlign w:val="center"/>
          </w:tcPr>
          <w:p w14:paraId="791F28D0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3B6D9B30" w14:textId="77777777" w:rsidR="00044121" w:rsidRPr="00A83A68" w:rsidRDefault="00044121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3"/>
          </w:tcPr>
          <w:p w14:paraId="76E7625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25B59980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C871AFC" w14:textId="77777777" w:rsidTr="009237C2">
        <w:trPr>
          <w:cantSplit/>
        </w:trPr>
        <w:tc>
          <w:tcPr>
            <w:tcW w:w="195" w:type="pct"/>
            <w:vAlign w:val="center"/>
          </w:tcPr>
          <w:p w14:paraId="07F60CA1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67316BBF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6DFF5AC5" w14:textId="77777777" w:rsidR="00ED5456" w:rsidRPr="0036369B" w:rsidRDefault="00ED5456" w:rsidP="00ED5456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784A3658" w14:textId="77777777" w:rsidR="00ED5456" w:rsidRDefault="00ED5456" w:rsidP="00ED545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5213B4B2" w14:textId="77777777" w:rsidR="00ED5456" w:rsidRPr="0036369B" w:rsidRDefault="00ED5456" w:rsidP="00ED5456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5907EBB3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1FEA2678" w14:textId="20BD98B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74D28768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4BA19B5D" w14:textId="77777777" w:rsidR="00ED5456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11D21EEC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4F8F8EF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38CEEE9B" w14:textId="77777777" w:rsidR="00ED5456" w:rsidRPr="00A83A68" w:rsidRDefault="00ED5456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37" w:type="pct"/>
            <w:gridSpan w:val="3"/>
          </w:tcPr>
          <w:p w14:paraId="75A47AEF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0D1FBB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F7757F8" w14:textId="77777777" w:rsidTr="009237C2">
        <w:trPr>
          <w:cantSplit/>
        </w:trPr>
        <w:tc>
          <w:tcPr>
            <w:tcW w:w="195" w:type="pct"/>
            <w:vAlign w:val="center"/>
          </w:tcPr>
          <w:p w14:paraId="3622E50D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73BA03B4" w14:textId="5BB45AC7" w:rsidR="00044121" w:rsidRPr="00A83A68" w:rsidRDefault="00044121" w:rsidP="00851340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 w:rsidR="007118C4" w:rsidRPr="00A83A68">
              <w:rPr>
                <w:sz w:val="16"/>
                <w:szCs w:val="16"/>
              </w:rPr>
              <w:t xml:space="preserve">  за предшествующий календарный год (с предъявлением оригинала).</w:t>
            </w:r>
            <w:r w:rsidR="00053897">
              <w:rPr>
                <w:sz w:val="16"/>
                <w:szCs w:val="16"/>
              </w:rPr>
              <w:t xml:space="preserve"> </w:t>
            </w:r>
            <w:r w:rsidR="00851340">
              <w:rPr>
                <w:sz w:val="16"/>
                <w:szCs w:val="16"/>
              </w:rPr>
              <w:t>Предоставляется к</w:t>
            </w:r>
            <w:r w:rsidR="00053897" w:rsidRPr="006863B2">
              <w:rPr>
                <w:sz w:val="16"/>
                <w:szCs w:val="16"/>
              </w:rPr>
              <w:t xml:space="preserve">опия </w:t>
            </w:r>
            <w:r w:rsidR="00851340">
              <w:rPr>
                <w:sz w:val="16"/>
                <w:szCs w:val="16"/>
              </w:rPr>
              <w:t xml:space="preserve">1 раздела </w:t>
            </w:r>
            <w:r w:rsidR="00053897" w:rsidRPr="006863B2">
              <w:rPr>
                <w:sz w:val="16"/>
                <w:szCs w:val="16"/>
              </w:rPr>
              <w:t>«Расчета по страховым взносам».</w:t>
            </w:r>
          </w:p>
        </w:tc>
        <w:tc>
          <w:tcPr>
            <w:tcW w:w="445" w:type="pct"/>
          </w:tcPr>
          <w:p w14:paraId="422D0461" w14:textId="77777777" w:rsidR="00044121" w:rsidRPr="00A83A68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A83A68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892" w:type="pct"/>
            <w:gridSpan w:val="2"/>
            <w:vAlign w:val="center"/>
          </w:tcPr>
          <w:p w14:paraId="3309600A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9B63D86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5B065595" w14:textId="77777777" w:rsidTr="009237C2">
        <w:trPr>
          <w:cantSplit/>
        </w:trPr>
        <w:tc>
          <w:tcPr>
            <w:tcW w:w="195" w:type="pct"/>
            <w:vAlign w:val="center"/>
          </w:tcPr>
          <w:p w14:paraId="2076CDEA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8C65790" w14:textId="68E6D823" w:rsidR="00044121" w:rsidRPr="006D2F10" w:rsidRDefault="00044121" w:rsidP="007F7B71">
            <w:pPr>
              <w:ind w:right="73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>Копи</w:t>
            </w:r>
            <w:r w:rsidR="007F7B71" w:rsidRPr="006D2F10">
              <w:rPr>
                <w:sz w:val="16"/>
                <w:szCs w:val="16"/>
              </w:rPr>
              <w:t>и</w:t>
            </w:r>
            <w:r w:rsidRPr="006D2F10">
              <w:rPr>
                <w:sz w:val="16"/>
                <w:szCs w:val="16"/>
              </w:rPr>
              <w:t xml:space="preserve"> паспорт</w:t>
            </w:r>
            <w:r w:rsidR="007F7B71" w:rsidRPr="006D2F10">
              <w:rPr>
                <w:sz w:val="16"/>
                <w:szCs w:val="16"/>
              </w:rPr>
              <w:t>ов</w:t>
            </w:r>
            <w:r w:rsidRPr="006D2F10">
              <w:rPr>
                <w:sz w:val="16"/>
                <w:szCs w:val="16"/>
              </w:rPr>
              <w:t xml:space="preserve"> индивидуального предпринимателя и его супруги (</w:t>
            </w:r>
            <w:proofErr w:type="gramStart"/>
            <w:r w:rsidRPr="006D2F10">
              <w:rPr>
                <w:sz w:val="16"/>
                <w:szCs w:val="16"/>
              </w:rPr>
              <w:t>га</w:t>
            </w:r>
            <w:proofErr w:type="gramEnd"/>
            <w:r w:rsidRPr="006D2F10">
              <w:rPr>
                <w:sz w:val="16"/>
                <w:szCs w:val="16"/>
              </w:rPr>
              <w:t xml:space="preserve">) </w:t>
            </w:r>
            <w:r w:rsidR="007F7B71" w:rsidRPr="006D2F10">
              <w:rPr>
                <w:sz w:val="16"/>
                <w:szCs w:val="16"/>
              </w:rPr>
              <w:t xml:space="preserve">- </w:t>
            </w:r>
            <w:r w:rsidR="00BC3490" w:rsidRPr="006D2F10">
              <w:rPr>
                <w:sz w:val="16"/>
                <w:szCs w:val="16"/>
              </w:rPr>
              <w:t>все страницы</w:t>
            </w:r>
            <w:r w:rsidRPr="006D2F10">
              <w:rPr>
                <w:sz w:val="16"/>
                <w:szCs w:val="16"/>
              </w:rPr>
              <w:t xml:space="preserve">, </w:t>
            </w:r>
            <w:r w:rsidR="007F7B71" w:rsidRPr="006D2F10">
              <w:rPr>
                <w:sz w:val="16"/>
                <w:szCs w:val="16"/>
              </w:rPr>
              <w:t>имеющие отметки и страница с семейным положением 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7F7B71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3C19E2B7" w14:textId="77777777" w:rsidR="00044121" w:rsidRPr="00A83A68" w:rsidRDefault="00044121" w:rsidP="00EC36E9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81B512F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1F58AC" w:rsidRPr="00A83A68" w14:paraId="023F03DB" w14:textId="77777777" w:rsidTr="006D4A02">
        <w:trPr>
          <w:cantSplit/>
        </w:trPr>
        <w:tc>
          <w:tcPr>
            <w:tcW w:w="195" w:type="pct"/>
            <w:vAlign w:val="center"/>
          </w:tcPr>
          <w:p w14:paraId="045108F2" w14:textId="06DA7A2C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33D0D1D4" w14:textId="3C937B03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1F58AC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337" w:type="pct"/>
            <w:gridSpan w:val="3"/>
          </w:tcPr>
          <w:p w14:paraId="6D0E8868" w14:textId="0020FD97" w:rsidR="001F58AC" w:rsidRPr="00A83A68" w:rsidRDefault="001F58AC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6193E82D" w14:textId="0CAD2F79" w:rsidR="001F58AC" w:rsidRPr="00A83A68" w:rsidRDefault="001F58AC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1F58AC" w:rsidRPr="00A83A68" w14:paraId="589104D4" w14:textId="77777777" w:rsidTr="006D4A02">
        <w:trPr>
          <w:cantSplit/>
        </w:trPr>
        <w:tc>
          <w:tcPr>
            <w:tcW w:w="195" w:type="pct"/>
            <w:vAlign w:val="center"/>
          </w:tcPr>
          <w:p w14:paraId="0B6A2558" w14:textId="068D91DA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022764B5" w14:textId="398F19E6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337" w:type="pct"/>
            <w:gridSpan w:val="3"/>
          </w:tcPr>
          <w:p w14:paraId="3C4F2F06" w14:textId="6B02EF7A" w:rsidR="001F58AC" w:rsidRPr="00A83A68" w:rsidRDefault="001F58AC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4CBC6A8" w14:textId="6AA9FE37" w:rsidR="001F58AC" w:rsidRPr="00A83A68" w:rsidRDefault="001F58AC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88510F8" w14:textId="77777777" w:rsidTr="009237C2">
        <w:trPr>
          <w:cantSplit/>
        </w:trPr>
        <w:tc>
          <w:tcPr>
            <w:tcW w:w="195" w:type="pct"/>
            <w:vAlign w:val="center"/>
          </w:tcPr>
          <w:p w14:paraId="1BB64850" w14:textId="21ACD7FC" w:rsidR="00670D24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14:paraId="3B00F011" w14:textId="16393E45" w:rsidR="00670D24" w:rsidRPr="00A83A68" w:rsidRDefault="00670D24" w:rsidP="00670D2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</w:t>
            </w:r>
            <w:r w:rsidR="006308A7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2E069D95" w14:textId="03A5C7E1" w:rsidR="00670D24" w:rsidRPr="00A83A68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ED83C10" w14:textId="09F1A296" w:rsidR="00670D24" w:rsidRPr="00A83A68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C43B4AE" w14:textId="77777777" w:rsidTr="00457C61">
        <w:trPr>
          <w:cantSplit/>
        </w:trPr>
        <w:tc>
          <w:tcPr>
            <w:tcW w:w="195" w:type="pct"/>
            <w:vAlign w:val="center"/>
          </w:tcPr>
          <w:p w14:paraId="1D0E2958" w14:textId="71AA3D40" w:rsidR="00457C61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88" w:type="pct"/>
          </w:tcPr>
          <w:p w14:paraId="4354E43E" w14:textId="0A56FCBD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0012E7"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445" w:type="pct"/>
          </w:tcPr>
          <w:p w14:paraId="2AC4FF1C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27B8DD1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14:paraId="4789EFAA" w14:textId="77777777" w:rsidR="00457C61" w:rsidRPr="00A83A68" w:rsidRDefault="00457C6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11BC34D6" w14:textId="77777777" w:rsidR="00457C61" w:rsidRPr="00A83A68" w:rsidRDefault="00457C61" w:rsidP="00EC36E9">
            <w:pPr>
              <w:ind w:right="-108"/>
              <w:jc w:val="center"/>
              <w:rPr>
                <w:b/>
              </w:rPr>
            </w:pPr>
          </w:p>
        </w:tc>
      </w:tr>
      <w:tr w:rsidR="00A83A68" w:rsidRPr="00A83A68" w14:paraId="687616AE" w14:textId="77777777" w:rsidTr="00457C61">
        <w:trPr>
          <w:cantSplit/>
        </w:trPr>
        <w:tc>
          <w:tcPr>
            <w:tcW w:w="195" w:type="pct"/>
            <w:vAlign w:val="center"/>
          </w:tcPr>
          <w:p w14:paraId="4C77673A" w14:textId="77777777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1BC00B31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45" w:type="pct"/>
          </w:tcPr>
          <w:p w14:paraId="317A1897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1CBF0ABD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9" w:type="pct"/>
            <w:vAlign w:val="center"/>
          </w:tcPr>
          <w:p w14:paraId="2579F325" w14:textId="545D18D5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527187DD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74FA482" w14:textId="77777777" w:rsidTr="00457C61">
        <w:trPr>
          <w:cantSplit/>
        </w:trPr>
        <w:tc>
          <w:tcPr>
            <w:tcW w:w="195" w:type="pct"/>
            <w:vAlign w:val="center"/>
          </w:tcPr>
          <w:p w14:paraId="5F3DF7D8" w14:textId="77777777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675A0B0F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45" w:type="pct"/>
          </w:tcPr>
          <w:p w14:paraId="04672661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4A1046B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2FA3127C" w14:textId="226D2183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14:paraId="1E08EBED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5002401" w14:textId="77777777" w:rsidTr="00457C61">
        <w:trPr>
          <w:cantSplit/>
        </w:trPr>
        <w:tc>
          <w:tcPr>
            <w:tcW w:w="195" w:type="pct"/>
            <w:vAlign w:val="center"/>
          </w:tcPr>
          <w:p w14:paraId="2566FF06" w14:textId="3B144F0C" w:rsidR="00457C61" w:rsidRPr="00A83A68" w:rsidRDefault="00457C6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7B523CF4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445" w:type="pct"/>
          </w:tcPr>
          <w:p w14:paraId="1CF94A30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29FDC7F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04EF9D1E" w14:textId="029ED1EA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76B2890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E51766A" w14:textId="77777777" w:rsidTr="00457C61">
        <w:trPr>
          <w:cantSplit/>
        </w:trPr>
        <w:tc>
          <w:tcPr>
            <w:tcW w:w="195" w:type="pct"/>
            <w:vAlign w:val="center"/>
          </w:tcPr>
          <w:p w14:paraId="517238C4" w14:textId="6CC03D2C" w:rsidR="00457C61" w:rsidRPr="00A83A68" w:rsidRDefault="00457C6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25F8A174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45" w:type="pct"/>
          </w:tcPr>
          <w:p w14:paraId="4E56A858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7B24539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5EF66C91" w14:textId="18101A00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AFEE30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252141D" w14:textId="77777777" w:rsidTr="00457C61">
        <w:trPr>
          <w:cantSplit/>
        </w:trPr>
        <w:tc>
          <w:tcPr>
            <w:tcW w:w="195" w:type="pct"/>
            <w:vAlign w:val="center"/>
          </w:tcPr>
          <w:p w14:paraId="06388539" w14:textId="2C454590" w:rsidR="00457C61" w:rsidRPr="00A83A68" w:rsidRDefault="00457C6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1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415B7E79" w14:textId="0A8D1363" w:rsidR="00457C61" w:rsidRPr="00A83A68" w:rsidRDefault="00457C61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445" w:type="pct"/>
          </w:tcPr>
          <w:p w14:paraId="6E0FCC95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D16E273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28B3731C" w14:textId="3F0DE8AB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753BBA3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84BF3D9" w14:textId="77777777" w:rsidTr="00EC0DD5">
        <w:trPr>
          <w:cantSplit/>
        </w:trPr>
        <w:tc>
          <w:tcPr>
            <w:tcW w:w="195" w:type="pct"/>
            <w:vAlign w:val="center"/>
          </w:tcPr>
          <w:p w14:paraId="06DAB400" w14:textId="72D57D01" w:rsidR="00EC0DD5" w:rsidRPr="00A83A68" w:rsidRDefault="00EC0DD5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0F382724" w14:textId="612D722A" w:rsidR="00EC0DD5" w:rsidRPr="00A83A68" w:rsidRDefault="00EC0DD5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7" w:type="pct"/>
            <w:gridSpan w:val="3"/>
          </w:tcPr>
          <w:p w14:paraId="33800C64" w14:textId="77777777" w:rsidR="00EC0DD5" w:rsidRPr="00A83A68" w:rsidRDefault="00EC0DD5" w:rsidP="00EC36E9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14:paraId="2427232A" w14:textId="7E0B7B26" w:rsidR="00EC0DD5" w:rsidRPr="00A83A68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14:paraId="0C7CBC2E" w14:textId="19806F35" w:rsidR="00EC0DD5" w:rsidRPr="00A83A68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49A68644" w14:textId="77777777" w:rsidTr="009237C2">
        <w:trPr>
          <w:cantSplit/>
        </w:trPr>
        <w:tc>
          <w:tcPr>
            <w:tcW w:w="195" w:type="pct"/>
            <w:vAlign w:val="center"/>
          </w:tcPr>
          <w:p w14:paraId="11DA6358" w14:textId="691CE5F6" w:rsidR="00044121" w:rsidRPr="00A83A68" w:rsidRDefault="0004412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0221F366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3"/>
          </w:tcPr>
          <w:p w14:paraId="6B834E05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1B9FA6E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83A68" w:rsidRPr="00A83A68" w14:paraId="726A2FA9" w14:textId="77777777" w:rsidTr="009237C2">
        <w:trPr>
          <w:cantSplit/>
        </w:trPr>
        <w:tc>
          <w:tcPr>
            <w:tcW w:w="195" w:type="pct"/>
            <w:vAlign w:val="center"/>
          </w:tcPr>
          <w:p w14:paraId="1479CC2D" w14:textId="161A75E8" w:rsidR="00044121" w:rsidRPr="00A83A68" w:rsidRDefault="0004412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1F9A9C49" w14:textId="47F13FA9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из Банков, в которых имеются текущие кредиты у Заявителя, а также на расчетный счет</w:t>
            </w:r>
            <w:r w:rsidR="003C1866" w:rsidRPr="00A83A68">
              <w:rPr>
                <w:sz w:val="16"/>
                <w:szCs w:val="16"/>
              </w:rPr>
              <w:t>,</w:t>
            </w:r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="00670D24" w:rsidRPr="00A83A68">
              <w:rPr>
                <w:rStyle w:val="aff4"/>
                <w:sz w:val="16"/>
                <w:szCs w:val="16"/>
              </w:rPr>
              <w:footnoteReference w:id="3"/>
            </w:r>
            <w:r w:rsidRPr="00A83A68">
              <w:rPr>
                <w:sz w:val="16"/>
                <w:szCs w:val="16"/>
              </w:rPr>
              <w:t>:</w:t>
            </w:r>
          </w:p>
          <w:p w14:paraId="096A705E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28DC59F" w14:textId="3B983F15" w:rsidR="00C03B70" w:rsidRPr="00A83A68" w:rsidRDefault="00044121" w:rsidP="00C03B7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C03B70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7FE95D60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78704FDA" w14:textId="36B039CA" w:rsidR="00044121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07B45B2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D1AA64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3D0F40C" w14:textId="77777777" w:rsidTr="009237C2">
        <w:trPr>
          <w:cantSplit/>
        </w:trPr>
        <w:tc>
          <w:tcPr>
            <w:tcW w:w="195" w:type="pct"/>
            <w:vAlign w:val="center"/>
          </w:tcPr>
          <w:p w14:paraId="6EB34ADF" w14:textId="33DA4BED" w:rsidR="00044121" w:rsidRPr="00A83A68" w:rsidRDefault="0004412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14:paraId="6F4C3D2D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37" w:type="pct"/>
            <w:gridSpan w:val="3"/>
          </w:tcPr>
          <w:p w14:paraId="5AD3E46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EE2368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B3B88A7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022F2ABC" w14:textId="7EDE6EA6" w:rsidR="00044121" w:rsidRPr="00A83A68" w:rsidRDefault="0004412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66870E84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7" w:type="pct"/>
            <w:gridSpan w:val="3"/>
          </w:tcPr>
          <w:p w14:paraId="6644BBD7" w14:textId="77777777" w:rsidR="00044121" w:rsidRPr="00A83A68" w:rsidRDefault="00044121" w:rsidP="00EC36E9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5E7086F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33CA51D8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5F65218" w14:textId="3CF37498" w:rsidR="00044121" w:rsidRPr="00A83A68" w:rsidRDefault="001F58AC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88" w:type="pct"/>
            <w:vAlign w:val="center"/>
          </w:tcPr>
          <w:p w14:paraId="05B86459" w14:textId="18CB3C31" w:rsidR="00044121" w:rsidRPr="00A83A68" w:rsidRDefault="000012E7" w:rsidP="000012E7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</w:t>
            </w:r>
            <w:r w:rsidR="00044121" w:rsidRPr="00A83A68">
              <w:rPr>
                <w:sz w:val="16"/>
                <w:szCs w:val="16"/>
              </w:rPr>
              <w:t>, подтверждающ</w:t>
            </w:r>
            <w:r w:rsidRPr="00A83A68">
              <w:rPr>
                <w:sz w:val="16"/>
                <w:szCs w:val="16"/>
              </w:rPr>
              <w:t>ая</w:t>
            </w:r>
            <w:r w:rsidR="00044121" w:rsidRPr="00A83A68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A83A68">
              <w:rPr>
                <w:sz w:val="16"/>
                <w:szCs w:val="16"/>
              </w:rPr>
              <w:t xml:space="preserve"> (Приложение 4а)</w:t>
            </w:r>
            <w:r w:rsidR="00044121"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0DEE671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F60FD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65CEECBD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3B2A1C9" w14:textId="4FD78CD6" w:rsidR="00044121" w:rsidRPr="00A83A68" w:rsidRDefault="001F58AC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88" w:type="pct"/>
            <w:vAlign w:val="center"/>
          </w:tcPr>
          <w:p w14:paraId="26F57F74" w14:textId="436FCEA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 w:rsidR="00670D24" w:rsidRPr="00A83A68">
              <w:rPr>
                <w:rStyle w:val="aff4"/>
                <w:sz w:val="16"/>
                <w:szCs w:val="16"/>
              </w:rPr>
              <w:footnoteReference w:id="4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33273A1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2ED547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55E4515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E5D0ABE" w14:textId="6E2B7710" w:rsidR="00044121" w:rsidRPr="00A83A68" w:rsidRDefault="007118C4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  <w:vAlign w:val="center"/>
          </w:tcPr>
          <w:p w14:paraId="62720412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7" w:type="pct"/>
            <w:gridSpan w:val="3"/>
          </w:tcPr>
          <w:p w14:paraId="4B1319B4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6CDEF33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3CF745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5C8CEA07" w14:textId="1688E1DD" w:rsidR="00044121" w:rsidRPr="00A83A68" w:rsidRDefault="00044121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</w:t>
            </w:r>
            <w:r w:rsidR="00670D24"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  <w:vAlign w:val="center"/>
          </w:tcPr>
          <w:p w14:paraId="24FAFF9D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3"/>
          </w:tcPr>
          <w:p w14:paraId="4C2CE12F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0C795EC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358B2431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6D148ED5" w14:textId="77777777" w:rsidR="00457C61" w:rsidRPr="00A83A68" w:rsidRDefault="00457C6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48B878F7" w14:textId="73376E08" w:rsidR="00457C61" w:rsidRPr="00A83A68" w:rsidRDefault="00457C6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Анкета физического лица для предоставления поручительства </w:t>
            </w:r>
            <w:r w:rsidRPr="00B94D82">
              <w:rPr>
                <w:sz w:val="16"/>
                <w:szCs w:val="16"/>
              </w:rPr>
              <w:t>(Приложение 1в)</w:t>
            </w:r>
          </w:p>
        </w:tc>
        <w:tc>
          <w:tcPr>
            <w:tcW w:w="1337" w:type="pct"/>
            <w:gridSpan w:val="3"/>
          </w:tcPr>
          <w:p w14:paraId="680571AC" w14:textId="30851B79" w:rsidR="00457C61" w:rsidRPr="00A83A68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3E6BA70" w14:textId="7D7BC074" w:rsidR="00457C61" w:rsidRPr="00A83A68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9BB8E20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8B0413F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CC3D478" w14:textId="7EF16761" w:rsidR="00044121" w:rsidRPr="00A83A68" w:rsidRDefault="00044121" w:rsidP="00687B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- Копия паспорта поручителя </w:t>
            </w:r>
            <w:r w:rsidR="00687BCA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687BCA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687BCA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687BCA" w:rsidRPr="006D2F10">
              <w:rPr>
                <w:sz w:val="16"/>
                <w:szCs w:val="16"/>
              </w:rPr>
              <w:t>).</w:t>
            </w:r>
          </w:p>
        </w:tc>
        <w:tc>
          <w:tcPr>
            <w:tcW w:w="1337" w:type="pct"/>
            <w:gridSpan w:val="3"/>
          </w:tcPr>
          <w:p w14:paraId="5FBADD7A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ECF8204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635842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B481DB8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8A8E93F" w14:textId="17A6949E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14:paraId="5B81E988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58FDA082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15037717" w14:textId="1A9400E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0B5231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 xml:space="preserve">полученные посредством обращения в многофункциональный центр предоставления государственных и муниципальных услуг либо в отделение </w:t>
            </w:r>
            <w:r w:rsidR="000B5231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</w:t>
            </w:r>
            <w:r w:rsidR="000B5231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Федерации.</w:t>
            </w:r>
            <w:proofErr w:type="gramEnd"/>
          </w:p>
          <w:p w14:paraId="14C34269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7308E1B6" w14:textId="508043B9" w:rsidR="009120E8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36C7FC6D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12BBE6F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F641674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E1CF36F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7B3ECF9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7" w:type="pct"/>
            <w:gridSpan w:val="3"/>
          </w:tcPr>
          <w:p w14:paraId="0C96EBD8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4E279B7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1F58AC" w:rsidRPr="00A83A68" w14:paraId="06B5F40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11B8A538" w14:textId="77777777" w:rsidR="001F58AC" w:rsidRPr="00A83A68" w:rsidRDefault="001F58AC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73A7193A" w14:textId="0B1B9A5A" w:rsidR="001F58AC" w:rsidRPr="00FA5E8A" w:rsidRDefault="001F58AC" w:rsidP="00C80BB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трахово</w:t>
            </w:r>
            <w:r w:rsidR="00C80BBC" w:rsidRPr="00FA5E8A">
              <w:rPr>
                <w:sz w:val="16"/>
                <w:szCs w:val="16"/>
              </w:rPr>
              <w:t>го</w:t>
            </w:r>
            <w:r w:rsidRPr="00FA5E8A">
              <w:rPr>
                <w:sz w:val="16"/>
                <w:szCs w:val="16"/>
              </w:rPr>
              <w:t xml:space="preserve"> свидетельств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337" w:type="pct"/>
            <w:gridSpan w:val="3"/>
          </w:tcPr>
          <w:p w14:paraId="6C7FB5A3" w14:textId="1D5A8606" w:rsidR="001F58AC" w:rsidRPr="00A83A68" w:rsidRDefault="001F58AC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A6819E2" w14:textId="34D44C27" w:rsidR="001F58AC" w:rsidRPr="00A83A68" w:rsidRDefault="001F58AC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F58AC" w:rsidRPr="00A83A68" w14:paraId="4C85A484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A1EF0A6" w14:textId="77777777" w:rsidR="001F58AC" w:rsidRPr="00A83A68" w:rsidRDefault="001F58AC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002EF63" w14:textId="06C850D7" w:rsidR="001F58AC" w:rsidRPr="00FA5E8A" w:rsidRDefault="001F58AC" w:rsidP="00C80BB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337" w:type="pct"/>
            <w:gridSpan w:val="3"/>
          </w:tcPr>
          <w:p w14:paraId="1BA69610" w14:textId="4F7A41F1" w:rsidR="001F58AC" w:rsidRPr="00A83A68" w:rsidRDefault="001F58AC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60D7A945" w14:textId="2040A939" w:rsidR="001F58AC" w:rsidRPr="00A83A68" w:rsidRDefault="001F58AC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83A68" w:rsidRPr="00A83A68" w14:paraId="77EA81F2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DBE4A17" w14:textId="68842853" w:rsidR="00044121" w:rsidRPr="00A83A68" w:rsidRDefault="00044121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  <w:vAlign w:val="center"/>
          </w:tcPr>
          <w:p w14:paraId="182D280E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7" w:type="pct"/>
            <w:gridSpan w:val="3"/>
          </w:tcPr>
          <w:p w14:paraId="17665072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B28D119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2A2208C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A882742" w14:textId="32B0F354" w:rsidR="00044121" w:rsidRPr="00A83A68" w:rsidRDefault="00044121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  <w:vAlign w:val="center"/>
          </w:tcPr>
          <w:p w14:paraId="5457030A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7" w:type="pct"/>
            <w:gridSpan w:val="3"/>
          </w:tcPr>
          <w:p w14:paraId="291C7E69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52A4B93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54F5E76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20C73BAE" w14:textId="743D3309" w:rsidR="00044121" w:rsidRPr="00A83A68" w:rsidRDefault="00044121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  <w:vAlign w:val="center"/>
          </w:tcPr>
          <w:p w14:paraId="16494B1F" w14:textId="6B06EB19" w:rsidR="00044121" w:rsidRPr="00A83A68" w:rsidRDefault="00044121" w:rsidP="00457C61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457C61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</w:t>
            </w:r>
          </w:p>
        </w:tc>
        <w:tc>
          <w:tcPr>
            <w:tcW w:w="1337" w:type="pct"/>
            <w:gridSpan w:val="3"/>
          </w:tcPr>
          <w:p w14:paraId="14D3A4A1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65F691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D2721AE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0E7BD2B" w14:textId="0C4E6107" w:rsidR="00044121" w:rsidRPr="00A83A68" w:rsidRDefault="00044121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  <w:vAlign w:val="center"/>
          </w:tcPr>
          <w:p w14:paraId="4550EE77" w14:textId="40D28453" w:rsidR="00044121" w:rsidRPr="00A83A68" w:rsidRDefault="00044121" w:rsidP="00705A76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C942D0" w:rsidRPr="00A83A68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A83A68">
              <w:rPr>
                <w:sz w:val="16"/>
                <w:szCs w:val="16"/>
              </w:rPr>
              <w:t xml:space="preserve">в отношении </w:t>
            </w:r>
            <w:r w:rsidR="00705A76">
              <w:rPr>
                <w:sz w:val="16"/>
                <w:szCs w:val="16"/>
              </w:rPr>
              <w:t xml:space="preserve">Заявителя </w:t>
            </w:r>
            <w:r w:rsidRPr="00A83A68">
              <w:rPr>
                <w:sz w:val="16"/>
                <w:szCs w:val="16"/>
              </w:rPr>
              <w:t>(Приложение 6а)</w:t>
            </w:r>
          </w:p>
        </w:tc>
        <w:tc>
          <w:tcPr>
            <w:tcW w:w="1337" w:type="pct"/>
            <w:gridSpan w:val="3"/>
          </w:tcPr>
          <w:p w14:paraId="4CD92EE2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E88445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C8160B5" w14:textId="77777777" w:rsidTr="00401C70">
        <w:trPr>
          <w:cantSplit/>
          <w:trHeight w:val="475"/>
        </w:trPr>
        <w:tc>
          <w:tcPr>
            <w:tcW w:w="195" w:type="pct"/>
            <w:vAlign w:val="center"/>
          </w:tcPr>
          <w:p w14:paraId="7108C7E0" w14:textId="4129E0FE" w:rsidR="00632B55" w:rsidRPr="00A83A68" w:rsidRDefault="00632B55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8</w:t>
            </w:r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8" w:type="pct"/>
            <w:vAlign w:val="center"/>
          </w:tcPr>
          <w:p w14:paraId="78E8BDB4" w14:textId="54DE5436" w:rsidR="00632B55" w:rsidRPr="00A83A68" w:rsidRDefault="00632B55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3"/>
          </w:tcPr>
          <w:p w14:paraId="13C2A0CC" w14:textId="70518D35" w:rsidR="00632B55" w:rsidRPr="00A83A68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C9F7612" w14:textId="03A3122F" w:rsidR="00632B55" w:rsidRPr="00A83A68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A83A68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A83A68" w:rsidRDefault="00044121" w:rsidP="00044121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A83A68" w:rsidRDefault="00044121" w:rsidP="00044121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54714E07" w14:textId="4F714009" w:rsidR="00CB3E88" w:rsidRPr="006D2F10" w:rsidRDefault="00CB3E88" w:rsidP="00CB3E88">
      <w:pPr>
        <w:jc w:val="both"/>
        <w:rPr>
          <w:sz w:val="14"/>
          <w:szCs w:val="14"/>
        </w:rPr>
      </w:pPr>
      <w:r w:rsidRPr="006D2F10">
        <w:rPr>
          <w:sz w:val="14"/>
          <w:szCs w:val="14"/>
        </w:rPr>
        <w:lastRenderedPageBreak/>
        <w:t xml:space="preserve">В случае если заявка на предоставление </w:t>
      </w:r>
      <w:proofErr w:type="spellStart"/>
      <w:r w:rsidRPr="006D2F10">
        <w:rPr>
          <w:sz w:val="14"/>
          <w:szCs w:val="14"/>
        </w:rPr>
        <w:t>микрозайма</w:t>
      </w:r>
      <w:proofErr w:type="spellEnd"/>
      <w:r w:rsidRPr="006D2F10">
        <w:rPr>
          <w:sz w:val="14"/>
          <w:szCs w:val="14"/>
        </w:rPr>
        <w:t xml:space="preserve"> подается с использованием ЦП МСП, также предоставляются Дополнительные сведения о Заявителя по форме,  установленной </w:t>
      </w:r>
      <w:r w:rsidRPr="00B94D82">
        <w:rPr>
          <w:sz w:val="14"/>
          <w:szCs w:val="14"/>
        </w:rPr>
        <w:t>Приложением 1</w:t>
      </w:r>
      <w:r w:rsidR="00B94D82" w:rsidRPr="00B94D82">
        <w:rPr>
          <w:sz w:val="14"/>
          <w:szCs w:val="14"/>
        </w:rPr>
        <w:t>ж</w:t>
      </w:r>
      <w:r w:rsidRPr="00B94D82">
        <w:rPr>
          <w:sz w:val="14"/>
          <w:szCs w:val="14"/>
        </w:rPr>
        <w:t xml:space="preserve"> и Уведомление (Приложение 1</w:t>
      </w:r>
      <w:r w:rsidR="00B94D82" w:rsidRPr="00B94D82">
        <w:rPr>
          <w:sz w:val="14"/>
          <w:szCs w:val="14"/>
        </w:rPr>
        <w:t>и</w:t>
      </w:r>
      <w:r w:rsidRPr="00B94D82">
        <w:rPr>
          <w:sz w:val="14"/>
          <w:szCs w:val="14"/>
        </w:rPr>
        <w:t>).</w:t>
      </w:r>
    </w:p>
    <w:p w14:paraId="1F650548" w14:textId="77777777" w:rsidR="00044121" w:rsidRPr="00A83A68" w:rsidRDefault="00044121" w:rsidP="00044121">
      <w:pPr>
        <w:rPr>
          <w:sz w:val="14"/>
          <w:szCs w:val="14"/>
        </w:rPr>
      </w:pPr>
    </w:p>
    <w:p w14:paraId="018852C2" w14:textId="422409AA" w:rsidR="00044121" w:rsidRPr="00A83A68" w:rsidRDefault="00044121" w:rsidP="00044121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056F2BC" w14:textId="77777777" w:rsidR="00044121" w:rsidRPr="00A83A68" w:rsidRDefault="00044121" w:rsidP="00A41C63">
      <w:pPr>
        <w:ind w:right="292"/>
        <w:jc w:val="center"/>
        <w:rPr>
          <w:b/>
        </w:rPr>
      </w:pPr>
    </w:p>
    <w:p w14:paraId="3A3D312A" w14:textId="77777777" w:rsidR="00A41C63" w:rsidRPr="00A83A68" w:rsidRDefault="00A41C63" w:rsidP="00A41C63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A41C63" w:rsidRPr="00A83A68" w:rsidSect="005B1EBE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0939" w14:textId="77777777" w:rsidR="000878E2" w:rsidRDefault="000878E2">
      <w:r>
        <w:separator/>
      </w:r>
    </w:p>
  </w:endnote>
  <w:endnote w:type="continuationSeparator" w:id="0">
    <w:p w14:paraId="1F8F74E5" w14:textId="77777777" w:rsidR="000878E2" w:rsidRDefault="0008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CA15D" w14:textId="77777777" w:rsidR="000878E2" w:rsidRDefault="000878E2">
      <w:r>
        <w:separator/>
      </w:r>
    </w:p>
  </w:footnote>
  <w:footnote w:type="continuationSeparator" w:id="0">
    <w:p w14:paraId="26A31AA6" w14:textId="77777777" w:rsidR="000878E2" w:rsidRDefault="000878E2">
      <w:r>
        <w:continuationSeparator/>
      </w:r>
    </w:p>
  </w:footnote>
  <w:footnote w:id="1">
    <w:p w14:paraId="2D16883A" w14:textId="0AAE315D" w:rsidR="00A306FF" w:rsidRPr="007E2E01" w:rsidRDefault="00A306FF" w:rsidP="009B3C6C">
      <w:pPr>
        <w:pStyle w:val="aff2"/>
        <w:jc w:val="both"/>
        <w:rPr>
          <w:rFonts w:ascii="Times New Roman" w:hAnsi="Times New Roman"/>
          <w:sz w:val="16"/>
          <w:szCs w:val="16"/>
        </w:rPr>
      </w:pPr>
      <w:r w:rsidRPr="007E2E01">
        <w:rPr>
          <w:rStyle w:val="aff4"/>
          <w:rFonts w:ascii="Times New Roman" w:hAnsi="Times New Roman"/>
          <w:sz w:val="16"/>
          <w:szCs w:val="16"/>
        </w:rPr>
        <w:footnoteRef/>
      </w:r>
      <w:r w:rsidRPr="007E2E01">
        <w:rPr>
          <w:rFonts w:ascii="Times New Roman" w:hAnsi="Times New Roman"/>
          <w:sz w:val="16"/>
          <w:szCs w:val="16"/>
        </w:rPr>
        <w:t xml:space="preserve"> Справка предоставляется в дату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E2E01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462A9EF3" w14:textId="180530CF" w:rsidR="00A306FF" w:rsidRPr="007E2E01" w:rsidRDefault="00A306FF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7E2E01">
        <w:rPr>
          <w:rStyle w:val="aff4"/>
          <w:sz w:val="16"/>
          <w:szCs w:val="16"/>
        </w:rPr>
        <w:footnoteRef/>
      </w:r>
      <w:r w:rsidRPr="007E2E01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7E2E01">
        <w:rPr>
          <w:sz w:val="16"/>
          <w:szCs w:val="16"/>
        </w:rPr>
        <w:t>,</w:t>
      </w:r>
      <w:proofErr w:type="gramEnd"/>
      <w:r w:rsidRPr="007E2E01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3">
    <w:p w14:paraId="66974616" w14:textId="2FFBAFCE" w:rsidR="00A306FF" w:rsidRPr="00CD7450" w:rsidRDefault="00A306FF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4">
    <w:p w14:paraId="3357C199" w14:textId="04074B81" w:rsidR="00A306FF" w:rsidRPr="00CD7450" w:rsidRDefault="00A306FF" w:rsidP="00670D24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878E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0020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0D47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33F3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1EBE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08FD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0E1F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2CC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5C8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27C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06FF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851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522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D08F-8E53-4027-AB03-42DC650D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83</cp:revision>
  <cp:lastPrinted>2023-10-31T10:42:00Z</cp:lastPrinted>
  <dcterms:created xsi:type="dcterms:W3CDTF">2023-11-09T09:13:00Z</dcterms:created>
  <dcterms:modified xsi:type="dcterms:W3CDTF">2024-04-27T06:01:00Z</dcterms:modified>
</cp:coreProperties>
</file>